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t>东方航空呼叫中心</w:t>
      </w:r>
      <w:r>
        <w:rPr>
          <w:rFonts w:hint="eastAsia"/>
          <w:b/>
          <w:bCs/>
          <w:sz w:val="44"/>
          <w:szCs w:val="44"/>
          <w:lang w:eastAsia="zh-CN"/>
        </w:rPr>
        <w:t>售后服务专员招聘简章</w:t>
      </w:r>
    </w:p>
    <w:p>
      <w:pPr>
        <w:spacing w:line="240" w:lineRule="auto"/>
        <w:rPr>
          <w:rFonts w:hint="eastAsia" w:ascii="微软雅黑" w:hAnsi="微软雅黑" w:eastAsia="微软雅黑"/>
          <w:b/>
          <w:bCs/>
          <w:color w:val="0070C0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b/>
          <w:bCs/>
          <w:color w:val="0070C0"/>
          <w:sz w:val="20"/>
          <w:szCs w:val="20"/>
          <w:lang w:eastAsia="zh-CN"/>
        </w:rPr>
        <w:t xml:space="preserve">工作时间： </w:t>
      </w:r>
    </w:p>
    <w:p>
      <w:pPr>
        <w:spacing w:line="240" w:lineRule="auto"/>
        <w:rPr>
          <w:rFonts w:ascii="微软雅黑" w:hAnsi="微软雅黑" w:eastAsia="微软雅黑"/>
          <w:color w:val="0070C0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color w:val="0070C0"/>
          <w:sz w:val="20"/>
          <w:szCs w:val="20"/>
        </w:rPr>
        <w:t>综合工时</w:t>
      </w:r>
      <w:r>
        <w:rPr>
          <w:rFonts w:ascii="微软雅黑" w:hAnsi="微软雅黑" w:eastAsia="微软雅黑"/>
          <w:color w:val="0070C0"/>
          <w:sz w:val="20"/>
          <w:szCs w:val="20"/>
        </w:rPr>
        <w:t>制</w:t>
      </w:r>
      <w:r>
        <w:rPr>
          <w:rFonts w:hint="eastAsia" w:ascii="微软雅黑" w:hAnsi="微软雅黑" w:eastAsia="微软雅黑"/>
          <w:color w:val="0070C0"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/>
          <w:color w:val="0070C0"/>
          <w:sz w:val="20"/>
          <w:szCs w:val="20"/>
        </w:rPr>
        <w:t>（</w:t>
      </w:r>
      <w:r>
        <w:rPr>
          <w:rFonts w:ascii="微软雅黑" w:hAnsi="微软雅黑" w:eastAsia="微软雅黑"/>
          <w:color w:val="0070C0"/>
          <w:sz w:val="20"/>
          <w:szCs w:val="20"/>
        </w:rPr>
        <w:t>早班，中班</w:t>
      </w:r>
      <w:r>
        <w:rPr>
          <w:rFonts w:hint="eastAsia" w:ascii="微软雅黑" w:hAnsi="微软雅黑" w:eastAsia="微软雅黑"/>
          <w:color w:val="0070C0"/>
          <w:sz w:val="20"/>
          <w:szCs w:val="20"/>
        </w:rPr>
        <w:t>）或者</w:t>
      </w:r>
      <w:r>
        <w:rPr>
          <w:rFonts w:ascii="微软雅黑" w:hAnsi="微软雅黑" w:eastAsia="微软雅黑"/>
          <w:color w:val="0070C0"/>
          <w:sz w:val="20"/>
          <w:szCs w:val="20"/>
        </w:rPr>
        <w:t>做一休一</w:t>
      </w:r>
      <w:r>
        <w:rPr>
          <w:rFonts w:hint="eastAsia" w:ascii="微软雅黑" w:hAnsi="微软雅黑" w:eastAsia="微软雅黑"/>
          <w:color w:val="0070C0"/>
          <w:sz w:val="20"/>
          <w:szCs w:val="20"/>
        </w:rPr>
        <w:t>，</w:t>
      </w:r>
      <w:r>
        <w:rPr>
          <w:rFonts w:ascii="微软雅黑" w:hAnsi="微软雅黑" w:eastAsia="微软雅黑"/>
          <w:color w:val="0070C0"/>
          <w:sz w:val="20"/>
          <w:szCs w:val="20"/>
        </w:rPr>
        <w:t>做</w:t>
      </w:r>
      <w:r>
        <w:rPr>
          <w:rFonts w:hint="eastAsia" w:ascii="微软雅黑" w:hAnsi="微软雅黑" w:eastAsia="微软雅黑"/>
          <w:color w:val="0070C0"/>
          <w:sz w:val="20"/>
          <w:szCs w:val="20"/>
        </w:rPr>
        <w:t>二</w:t>
      </w:r>
      <w:r>
        <w:rPr>
          <w:rFonts w:ascii="微软雅黑" w:hAnsi="微软雅黑" w:eastAsia="微软雅黑"/>
          <w:color w:val="0070C0"/>
          <w:sz w:val="20"/>
          <w:szCs w:val="20"/>
        </w:rPr>
        <w:t>休一</w:t>
      </w:r>
      <w:r>
        <w:rPr>
          <w:rFonts w:hint="eastAsia" w:ascii="微软雅黑" w:hAnsi="微软雅黑" w:eastAsia="微软雅黑"/>
          <w:color w:val="0070C0"/>
          <w:sz w:val="20"/>
          <w:szCs w:val="20"/>
        </w:rPr>
        <w:t>，班次</w:t>
      </w:r>
      <w:r>
        <w:rPr>
          <w:rFonts w:ascii="微软雅黑" w:hAnsi="微软雅黑" w:eastAsia="微软雅黑"/>
          <w:color w:val="0070C0"/>
          <w:sz w:val="20"/>
          <w:szCs w:val="20"/>
        </w:rPr>
        <w:t>较多，根据业务量</w:t>
      </w:r>
      <w:r>
        <w:rPr>
          <w:rFonts w:hint="eastAsia" w:ascii="微软雅黑" w:hAnsi="微软雅黑" w:eastAsia="微软雅黑"/>
          <w:color w:val="0070C0"/>
          <w:sz w:val="20"/>
          <w:szCs w:val="20"/>
        </w:rPr>
        <w:t>大小</w:t>
      </w:r>
      <w:r>
        <w:rPr>
          <w:rFonts w:ascii="微软雅黑" w:hAnsi="微软雅黑" w:eastAsia="微软雅黑"/>
          <w:color w:val="0070C0"/>
          <w:sz w:val="20"/>
          <w:szCs w:val="20"/>
        </w:rPr>
        <w:t>而</w:t>
      </w:r>
      <w:r>
        <w:rPr>
          <w:rFonts w:hint="eastAsia" w:ascii="微软雅黑" w:hAnsi="微软雅黑" w:eastAsia="微软雅黑"/>
          <w:color w:val="0070C0"/>
          <w:sz w:val="20"/>
          <w:szCs w:val="20"/>
        </w:rPr>
        <w:t>变化</w:t>
      </w:r>
      <w:r>
        <w:rPr>
          <w:rFonts w:hint="eastAsia" w:ascii="微软雅黑" w:hAnsi="微软雅黑" w:eastAsia="微软雅黑"/>
          <w:color w:val="0070C0"/>
          <w:sz w:val="20"/>
          <w:szCs w:val="20"/>
          <w:lang w:eastAsia="zh-CN"/>
        </w:rPr>
        <w:t>；</w:t>
      </w:r>
    </w:p>
    <w:p>
      <w:pPr>
        <w:spacing w:line="240" w:lineRule="auto"/>
        <w:rPr>
          <w:rFonts w:ascii="微软雅黑" w:hAnsi="微软雅黑" w:eastAsia="微软雅黑"/>
          <w:color w:val="0070C0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0070C0"/>
          <w:sz w:val="20"/>
          <w:szCs w:val="20"/>
          <w:lang w:eastAsia="zh-CN"/>
        </w:rPr>
        <w:t>岗位描述：</w:t>
      </w:r>
      <w:r>
        <w:rPr>
          <w:rFonts w:hint="eastAsia" w:ascii="微软雅黑" w:hAnsi="微软雅黑" w:eastAsia="微软雅黑"/>
          <w:color w:val="0070C0"/>
          <w:sz w:val="20"/>
          <w:szCs w:val="20"/>
          <w:lang w:eastAsia="zh-CN"/>
        </w:rPr>
        <w:br w:type="textWrapping"/>
      </w:r>
      <w:r>
        <w:rPr>
          <w:rFonts w:hint="eastAsia" w:ascii="微软雅黑" w:hAnsi="微软雅黑" w:eastAsia="微软雅黑"/>
          <w:color w:val="0070C0"/>
          <w:sz w:val="20"/>
          <w:szCs w:val="20"/>
        </w:rPr>
        <w:t>1、接听客户的咨询热线电话并对相关问题进行解答；</w:t>
      </w:r>
    </w:p>
    <w:p>
      <w:pPr>
        <w:spacing w:line="240" w:lineRule="auto"/>
        <w:rPr>
          <w:rFonts w:ascii="微软雅黑" w:hAnsi="微软雅黑" w:eastAsia="微软雅黑"/>
          <w:color w:val="0070C0"/>
          <w:sz w:val="20"/>
          <w:szCs w:val="20"/>
        </w:rPr>
      </w:pPr>
      <w:r>
        <w:rPr>
          <w:rFonts w:hint="eastAsia" w:ascii="微软雅黑" w:hAnsi="微软雅黑" w:eastAsia="微软雅黑"/>
          <w:color w:val="0070C0"/>
          <w:sz w:val="20"/>
          <w:szCs w:val="20"/>
        </w:rPr>
        <w:t>2、进行电话回访，收集市场反馈信息；</w:t>
      </w:r>
    </w:p>
    <w:p>
      <w:pPr>
        <w:spacing w:line="240" w:lineRule="auto"/>
        <w:rPr>
          <w:rFonts w:ascii="微软雅黑" w:hAnsi="微软雅黑" w:eastAsia="微软雅黑"/>
          <w:color w:val="0070C0"/>
          <w:sz w:val="20"/>
          <w:szCs w:val="20"/>
        </w:rPr>
      </w:pPr>
      <w:r>
        <w:rPr>
          <w:rFonts w:hint="eastAsia" w:ascii="微软雅黑" w:hAnsi="微软雅黑" w:eastAsia="微软雅黑"/>
          <w:color w:val="0070C0"/>
          <w:sz w:val="20"/>
          <w:szCs w:val="20"/>
        </w:rPr>
        <w:t>3、活动邀约，信息确认等；</w:t>
      </w:r>
    </w:p>
    <w:p>
      <w:pPr>
        <w:spacing w:line="240" w:lineRule="auto"/>
        <w:rPr>
          <w:rFonts w:ascii="微软雅黑" w:hAnsi="微软雅黑" w:eastAsia="微软雅黑"/>
          <w:color w:val="0070C0"/>
          <w:sz w:val="20"/>
          <w:szCs w:val="20"/>
        </w:rPr>
      </w:pPr>
      <w:r>
        <w:rPr>
          <w:rFonts w:hint="eastAsia" w:ascii="微软雅黑" w:hAnsi="微软雅黑" w:eastAsia="微软雅黑"/>
          <w:color w:val="0070C0"/>
          <w:sz w:val="20"/>
          <w:szCs w:val="20"/>
        </w:rPr>
        <w:t>4、通过电话、邮件、网络平台等方式为客户提供满意的咨询服务；</w:t>
      </w:r>
    </w:p>
    <w:p>
      <w:pPr>
        <w:spacing w:line="240" w:lineRule="auto"/>
        <w:rPr>
          <w:rFonts w:hint="eastAsia" w:ascii="微软雅黑" w:hAnsi="微软雅黑" w:eastAsia="微软雅黑"/>
          <w:b/>
          <w:bCs/>
          <w:color w:val="0070C0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b/>
          <w:bCs/>
          <w:color w:val="0070C0"/>
          <w:sz w:val="20"/>
          <w:szCs w:val="20"/>
          <w:lang w:eastAsia="zh-CN"/>
        </w:rPr>
        <w:t>岗位要求：</w:t>
      </w:r>
    </w:p>
    <w:p>
      <w:pPr>
        <w:numPr>
          <w:ilvl w:val="0"/>
          <w:numId w:val="1"/>
        </w:numPr>
        <w:spacing w:line="240" w:lineRule="auto"/>
        <w:ind w:left="360" w:hanging="360"/>
        <w:jc w:val="both"/>
        <w:rPr>
          <w:rFonts w:hint="eastAsia" w:ascii="微软雅黑" w:hAnsi="微软雅黑" w:eastAsia="微软雅黑"/>
          <w:color w:val="0070C0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color w:val="0070C0"/>
          <w:sz w:val="20"/>
          <w:szCs w:val="20"/>
          <w:lang w:eastAsia="zh-CN"/>
        </w:rPr>
        <w:t>大专及以上学历；</w:t>
      </w:r>
    </w:p>
    <w:p>
      <w:pPr>
        <w:numPr>
          <w:ilvl w:val="0"/>
          <w:numId w:val="1"/>
        </w:numPr>
        <w:spacing w:line="240" w:lineRule="auto"/>
        <w:ind w:left="360" w:hanging="360"/>
        <w:jc w:val="both"/>
        <w:rPr>
          <w:rFonts w:ascii="微软雅黑" w:hAnsi="微软雅黑" w:eastAsia="微软雅黑"/>
          <w:color w:val="0070C0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color w:val="0070C0"/>
          <w:sz w:val="20"/>
          <w:szCs w:val="20"/>
        </w:rPr>
        <w:t>普通话标准，无口音；</w:t>
      </w:r>
      <w:r>
        <w:rPr>
          <w:rFonts w:hint="eastAsia" w:ascii="微软雅黑" w:hAnsi="微软雅黑" w:eastAsia="微软雅黑"/>
          <w:color w:val="0070C0"/>
          <w:sz w:val="20"/>
          <w:szCs w:val="20"/>
          <w:lang w:eastAsia="zh-CN"/>
        </w:rPr>
        <w:t>；</w:t>
      </w:r>
    </w:p>
    <w:p>
      <w:pPr>
        <w:numPr>
          <w:ilvl w:val="0"/>
          <w:numId w:val="1"/>
        </w:numPr>
        <w:spacing w:line="240" w:lineRule="auto"/>
        <w:ind w:left="360" w:hanging="360"/>
        <w:jc w:val="both"/>
        <w:rPr>
          <w:rFonts w:ascii="微软雅黑" w:hAnsi="微软雅黑" w:eastAsia="微软雅黑"/>
          <w:color w:val="0070C0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color w:val="0070C0"/>
          <w:sz w:val="20"/>
          <w:szCs w:val="20"/>
        </w:rPr>
        <w:t>思路清晰，语言表达与沟通能力强；</w:t>
      </w:r>
      <w:r>
        <w:rPr>
          <w:rFonts w:hint="eastAsia" w:ascii="微软雅黑" w:hAnsi="微软雅黑" w:eastAsia="微软雅黑"/>
          <w:color w:val="0070C0"/>
          <w:sz w:val="20"/>
          <w:szCs w:val="20"/>
          <w:lang w:eastAsia="zh-CN"/>
        </w:rPr>
        <w:t>；</w:t>
      </w:r>
    </w:p>
    <w:p>
      <w:pPr>
        <w:numPr>
          <w:ilvl w:val="0"/>
          <w:numId w:val="1"/>
        </w:numPr>
        <w:spacing w:line="240" w:lineRule="auto"/>
        <w:ind w:left="360" w:hanging="360"/>
        <w:jc w:val="both"/>
        <w:rPr>
          <w:rFonts w:ascii="微软雅黑" w:hAnsi="微软雅黑" w:eastAsia="微软雅黑"/>
          <w:color w:val="0070C0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color w:val="0070C0"/>
          <w:sz w:val="20"/>
          <w:szCs w:val="20"/>
        </w:rPr>
        <w:t>具备一定的阅读、理解、学习能力</w:t>
      </w:r>
      <w:r>
        <w:rPr>
          <w:rFonts w:hint="eastAsia" w:ascii="微软雅黑" w:hAnsi="微软雅黑" w:eastAsia="微软雅黑"/>
          <w:color w:val="0070C0"/>
          <w:sz w:val="20"/>
          <w:szCs w:val="20"/>
          <w:lang w:eastAsia="zh-CN"/>
        </w:rPr>
        <w:t>；</w:t>
      </w:r>
    </w:p>
    <w:p>
      <w:pPr>
        <w:numPr>
          <w:ilvl w:val="0"/>
          <w:numId w:val="1"/>
        </w:numPr>
        <w:spacing w:line="240" w:lineRule="auto"/>
        <w:ind w:left="360" w:hanging="360"/>
        <w:jc w:val="both"/>
        <w:rPr>
          <w:rFonts w:hint="eastAsia" w:ascii="微软雅黑" w:hAnsi="微软雅黑" w:eastAsia="微软雅黑"/>
          <w:color w:val="0070C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color w:val="0070C0"/>
          <w:sz w:val="20"/>
          <w:szCs w:val="20"/>
        </w:rPr>
        <w:t>耐心，工作踏实，积极主动，责任心强，能承受较大工作压力</w:t>
      </w:r>
      <w:r>
        <w:rPr>
          <w:rFonts w:hint="eastAsia" w:ascii="微软雅黑" w:hAnsi="微软雅黑" w:eastAsia="微软雅黑"/>
          <w:color w:val="0070C0"/>
          <w:sz w:val="20"/>
          <w:szCs w:val="20"/>
          <w:lang w:eastAsia="zh-CN"/>
        </w:rPr>
        <w:t>；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="微软雅黑" w:hAnsi="微软雅黑" w:eastAsia="微软雅黑"/>
          <w:color w:val="0070C0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b/>
          <w:bCs/>
          <w:color w:val="0070C0"/>
          <w:sz w:val="20"/>
          <w:szCs w:val="20"/>
          <w:lang w:val="en-US" w:eastAsia="zh-CN"/>
        </w:rPr>
        <w:t>培训时间：</w:t>
      </w:r>
      <w:r>
        <w:rPr>
          <w:rFonts w:hint="eastAsia" w:ascii="微软雅黑" w:hAnsi="微软雅黑" w:eastAsia="微软雅黑"/>
          <w:b w:val="0"/>
          <w:bCs w:val="0"/>
          <w:color w:val="0070C0"/>
          <w:sz w:val="20"/>
          <w:szCs w:val="20"/>
          <w:lang w:val="en-US" w:eastAsia="zh-CN"/>
        </w:rPr>
        <w:t>培训期1个月，培训工资2000元，考核通过签订合同。</w:t>
      </w:r>
    </w:p>
    <w:p>
      <w:pPr>
        <w:pStyle w:val="4"/>
        <w:spacing w:line="240" w:lineRule="auto"/>
        <w:jc w:val="both"/>
        <w:rPr>
          <w:rFonts w:ascii="微软雅黑" w:hAnsi="微软雅黑" w:eastAsia="微软雅黑"/>
          <w:b/>
          <w:bCs/>
          <w:color w:val="2E75B6"/>
          <w:sz w:val="20"/>
          <w:lang w:eastAsia="zh-CN"/>
        </w:rPr>
      </w:pPr>
      <w:r>
        <w:rPr>
          <w:rFonts w:hint="eastAsia" w:ascii="微软雅黑" w:hAnsi="微软雅黑" w:eastAsia="微软雅黑"/>
          <w:b/>
          <w:bCs/>
          <w:color w:val="2E75B6"/>
          <w:sz w:val="20"/>
          <w:lang w:eastAsia="zh-CN"/>
        </w:rPr>
        <w:t>薪资福利：</w:t>
      </w:r>
    </w:p>
    <w:p>
      <w:pPr>
        <w:spacing w:line="240" w:lineRule="auto"/>
        <w:rPr>
          <w:rFonts w:ascii="微软雅黑" w:hAnsi="微软雅黑" w:eastAsia="微软雅黑"/>
          <w:color w:val="2E75B6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color w:val="2E75B6"/>
          <w:sz w:val="20"/>
          <w:szCs w:val="20"/>
          <w:lang w:eastAsia="zh-CN"/>
        </w:rPr>
        <w:t>1、实习生：底薪</w:t>
      </w:r>
      <w:r>
        <w:rPr>
          <w:rFonts w:hint="eastAsia" w:ascii="微软雅黑" w:hAnsi="微软雅黑" w:eastAsia="微软雅黑"/>
          <w:color w:val="2E75B6"/>
          <w:sz w:val="20"/>
          <w:szCs w:val="20"/>
          <w:lang w:val="en-US" w:eastAsia="zh-CN"/>
        </w:rPr>
        <w:t>2000元+绩效；中班补贴15元，晚班补贴50元；综合工资3500-4500（计件制工资上不封顶）</w:t>
      </w:r>
    </w:p>
    <w:p>
      <w:pPr>
        <w:spacing w:line="240" w:lineRule="auto"/>
        <w:rPr>
          <w:rFonts w:ascii="微软雅黑" w:hAnsi="微软雅黑" w:eastAsia="微软雅黑"/>
          <w:b/>
          <w:color w:val="2E75B6"/>
          <w:sz w:val="20"/>
          <w:szCs w:val="20"/>
          <w:u w:val="single"/>
          <w:lang w:eastAsia="zh-CN"/>
        </w:rPr>
      </w:pPr>
      <w:r>
        <w:rPr>
          <w:rFonts w:hint="eastAsia" w:ascii="微软雅黑" w:hAnsi="微软雅黑" w:eastAsia="微软雅黑"/>
          <w:color w:val="2E75B6"/>
          <w:sz w:val="20"/>
          <w:szCs w:val="20"/>
          <w:lang w:eastAsia="zh-CN"/>
        </w:rPr>
        <w:t>2、合同工：底薪</w:t>
      </w:r>
      <w:r>
        <w:rPr>
          <w:rFonts w:hint="eastAsia" w:ascii="微软雅黑" w:hAnsi="微软雅黑" w:eastAsia="微软雅黑"/>
          <w:color w:val="2E75B6"/>
          <w:sz w:val="20"/>
          <w:szCs w:val="20"/>
          <w:lang w:val="en-US" w:eastAsia="zh-CN"/>
        </w:rPr>
        <w:t>2600元+绩效；中班补贴15元，晚班补贴50元；综合工资4000-6500；缴纳五险一金（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0"/>
          <w:szCs w:val="20"/>
          <w:shd w:val="clear" w:color="auto" w:fill="FFFFFF"/>
        </w:rPr>
        <w:t>上海本地交金，外地交险.</w:t>
      </w:r>
      <w:r>
        <w:rPr>
          <w:rFonts w:hint="eastAsia" w:ascii="微软雅黑" w:hAnsi="微软雅黑" w:eastAsia="微软雅黑"/>
          <w:color w:val="2E75B6"/>
          <w:sz w:val="20"/>
          <w:szCs w:val="20"/>
          <w:lang w:val="en-US" w:eastAsia="zh-CN"/>
        </w:rPr>
        <w:t>）</w:t>
      </w:r>
      <w:bookmarkStart w:id="0" w:name="_GoBack"/>
      <w:bookmarkEnd w:id="0"/>
    </w:p>
    <w:p>
      <w:pPr>
        <w:spacing w:line="240" w:lineRule="auto"/>
        <w:rPr>
          <w:rFonts w:ascii="微软雅黑" w:hAnsi="微软雅黑" w:eastAsia="微软雅黑"/>
          <w:color w:val="2E75B6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color w:val="2E75B6"/>
          <w:sz w:val="20"/>
          <w:szCs w:val="20"/>
          <w:lang w:eastAsia="zh-CN"/>
        </w:rPr>
        <w:t>公司地址：上海市浦东</w:t>
      </w:r>
    </w:p>
    <w:p>
      <w:pPr>
        <w:spacing w:line="240" w:lineRule="auto"/>
        <w:jc w:val="both"/>
        <w:rPr>
          <w:rFonts w:hint="eastAsia"/>
          <w:b/>
          <w:bCs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ill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0"/>
      <w:numFmt w:val="bullet"/>
      <w:lvlText w:val="•"/>
      <w:lvlJc w:val="left"/>
      <w:pPr>
        <w:tabs>
          <w:tab w:val="left" w:pos="360"/>
        </w:tabs>
      </w:pPr>
      <w:rPr>
        <w:rFonts w:hint="default" w:ascii="GillSans" w:hAnsi="GillSans"/>
        <w:color w:val="FFCC0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E3DA1"/>
    <w:rsid w:val="3A7D2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??"/>
    <w:qFormat/>
    <w:uiPriority w:val="0"/>
    <w:rPr>
      <w:rFonts w:ascii="Times New Roman" w:hAnsi="Times New Roman" w:eastAsia="PMingLiU" w:cs="Times New Roman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378</Words>
  <Characters>425</Characters>
  <Paragraphs>19</Paragraphs>
  <TotalTime>0</TotalTime>
  <ScaleCrop>false</ScaleCrop>
  <LinksUpToDate>false</LinksUpToDate>
  <CharactersWithSpaces>430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2016-09-17T14:29:00Z</dcterms:created>
  <dc:creator>Administrator</dc:creator>
  <cp:lastModifiedBy>WPS_1502822939</cp:lastModifiedBy>
  <dcterms:modified xsi:type="dcterms:W3CDTF">2018-09-12T02:44:56Z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