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39D" w:rsidRDefault="00F0339D" w:rsidP="00F0339D">
      <w:pPr>
        <w:widowControl/>
        <w:jc w:val="center"/>
        <w:outlineLvl w:val="0"/>
        <w:rPr>
          <w:rFonts w:ascii="宋体" w:eastAsia="宋体" w:hAnsi="宋体" w:cs="宋体" w:hint="eastAsia"/>
          <w:b/>
          <w:bCs/>
          <w:color w:val="2B2B2B"/>
          <w:kern w:val="36"/>
          <w:sz w:val="23"/>
          <w:szCs w:val="23"/>
        </w:rPr>
      </w:pPr>
      <w:r w:rsidRPr="00F0339D">
        <w:rPr>
          <w:rFonts w:ascii="宋体" w:eastAsia="宋体" w:hAnsi="宋体" w:cs="宋体" w:hint="eastAsia"/>
          <w:b/>
          <w:bCs/>
          <w:color w:val="2B2B2B"/>
          <w:kern w:val="36"/>
          <w:sz w:val="23"/>
          <w:szCs w:val="23"/>
        </w:rPr>
        <w:t>中共中央组织部办公厅 中国人寿保险（集团）公司党委关于为大学生村官办理重大疾病和人身意外伤害综合保险的通知</w:t>
      </w:r>
    </w:p>
    <w:p w:rsidR="00F0339D" w:rsidRPr="00F0339D" w:rsidRDefault="00F0339D" w:rsidP="00F0339D">
      <w:pPr>
        <w:widowControl/>
        <w:jc w:val="center"/>
        <w:outlineLvl w:val="0"/>
        <w:rPr>
          <w:rFonts w:ascii="宋体" w:eastAsia="宋体" w:hAnsi="宋体" w:cs="宋体"/>
          <w:b/>
          <w:bCs/>
          <w:color w:val="2B2B2B"/>
          <w:kern w:val="36"/>
          <w:sz w:val="23"/>
          <w:szCs w:val="23"/>
        </w:rPr>
      </w:pPr>
      <w:r w:rsidRPr="00F0339D">
        <w:rPr>
          <w:rFonts w:ascii="宋体" w:eastAsia="宋体" w:hAnsi="宋体" w:cs="宋体" w:hint="eastAsia"/>
          <w:b/>
          <w:bCs/>
          <w:color w:val="2B2B2B"/>
          <w:kern w:val="36"/>
          <w:sz w:val="23"/>
          <w:szCs w:val="23"/>
        </w:rPr>
        <w:t>（组厅字[2011]59号）</w:t>
      </w:r>
    </w:p>
    <w:p w:rsidR="00F0339D" w:rsidRDefault="00F0339D" w:rsidP="00F0339D">
      <w:pPr>
        <w:pStyle w:val="a5"/>
        <w:spacing w:before="0" w:beforeAutospacing="0" w:after="0" w:afterAutospacing="0" w:line="288" w:lineRule="atLeast"/>
        <w:rPr>
          <w:rFonts w:hint="eastAsia"/>
          <w:color w:val="333333"/>
          <w:sz w:val="17"/>
          <w:szCs w:val="17"/>
        </w:rPr>
      </w:pPr>
    </w:p>
    <w:p w:rsidR="00F0339D" w:rsidRDefault="00F0339D" w:rsidP="00F0339D">
      <w:pPr>
        <w:pStyle w:val="a5"/>
        <w:spacing w:before="0" w:beforeAutospacing="0" w:after="0" w:afterAutospacing="0" w:line="288" w:lineRule="atLeast"/>
        <w:rPr>
          <w:color w:val="333333"/>
          <w:sz w:val="17"/>
          <w:szCs w:val="17"/>
        </w:rPr>
      </w:pPr>
      <w:r>
        <w:rPr>
          <w:rFonts w:hint="eastAsia"/>
          <w:color w:val="333333"/>
          <w:sz w:val="17"/>
          <w:szCs w:val="17"/>
        </w:rPr>
        <w:t>各省、自治区、直辖市党委组织部，新疆生产建设兵团党委组织部，中国人寿保险股份有限公司党委及各省、自治区、直辖市分公司党委：</w:t>
      </w:r>
    </w:p>
    <w:p w:rsidR="00F0339D" w:rsidRDefault="00F0339D" w:rsidP="00F0339D">
      <w:pPr>
        <w:pStyle w:val="a5"/>
        <w:spacing w:before="0" w:beforeAutospacing="0" w:after="0" w:afterAutospacing="0" w:line="288" w:lineRule="atLeast"/>
        <w:rPr>
          <w:rFonts w:hint="eastAsia"/>
          <w:color w:val="333333"/>
          <w:sz w:val="17"/>
          <w:szCs w:val="17"/>
        </w:rPr>
      </w:pPr>
      <w:r>
        <w:rPr>
          <w:rFonts w:hint="eastAsia"/>
          <w:color w:val="333333"/>
          <w:sz w:val="17"/>
          <w:szCs w:val="17"/>
        </w:rPr>
        <w:t>    按照中央领导同志的批示精神，为切实解决大学生村官在疾病和人身意外等方面的后顾之忧，中央组织部和中国人寿集团研究制定了大学生村官综合保险计划。针对大学生村官面对的人身风险特点，为大学生村官建立商业补充保险，包括疾病身故、意外身故、残疾和重大疾病保障。保费为每人每年60元，其中30元由中国人寿捐赠；其余30元一般可由大学生村官个人承担10元，地方财政承担20元，具体出资比例可由各省（区、市）自行协商确定。有条件的省（区、市），还可建立大学生村官医疗补充保险（基金型），由地方财政或社会捐赠资金出资，中国人寿代为管理，免收管理费。</w:t>
      </w:r>
    </w:p>
    <w:p w:rsidR="00F0339D" w:rsidRDefault="00F0339D" w:rsidP="00F0339D">
      <w:pPr>
        <w:pStyle w:val="a5"/>
        <w:spacing w:before="0" w:beforeAutospacing="0" w:after="0" w:afterAutospacing="0" w:line="288" w:lineRule="atLeast"/>
        <w:rPr>
          <w:rFonts w:hint="eastAsia"/>
          <w:color w:val="333333"/>
          <w:sz w:val="17"/>
          <w:szCs w:val="17"/>
        </w:rPr>
      </w:pPr>
      <w:r>
        <w:rPr>
          <w:rFonts w:hint="eastAsia"/>
          <w:color w:val="333333"/>
          <w:sz w:val="17"/>
          <w:szCs w:val="17"/>
        </w:rPr>
        <w:t>    请各地根据实际情况，本着自愿参保的原则，由各省（区、市）党委组织部和中国人寿各省（区、市）分公司协商做好有关保险办理等工作。</w:t>
      </w:r>
    </w:p>
    <w:p w:rsidR="00F0339D" w:rsidRDefault="00F0339D" w:rsidP="00F0339D">
      <w:pPr>
        <w:pStyle w:val="a5"/>
        <w:spacing w:before="0" w:beforeAutospacing="0" w:after="0" w:afterAutospacing="0" w:line="288" w:lineRule="atLeast"/>
        <w:jc w:val="right"/>
        <w:rPr>
          <w:rFonts w:hint="eastAsia"/>
          <w:color w:val="333333"/>
          <w:sz w:val="17"/>
          <w:szCs w:val="17"/>
        </w:rPr>
      </w:pPr>
      <w:r>
        <w:rPr>
          <w:rFonts w:hint="eastAsia"/>
          <w:color w:val="333333"/>
          <w:sz w:val="17"/>
          <w:szCs w:val="17"/>
        </w:rPr>
        <w:t>中共中央组织部办公厅</w:t>
      </w:r>
    </w:p>
    <w:p w:rsidR="00F0339D" w:rsidRDefault="00F0339D" w:rsidP="00F0339D">
      <w:pPr>
        <w:pStyle w:val="a5"/>
        <w:spacing w:before="0" w:beforeAutospacing="0" w:after="0" w:afterAutospacing="0" w:line="288" w:lineRule="atLeast"/>
        <w:jc w:val="right"/>
        <w:rPr>
          <w:rFonts w:hint="eastAsia"/>
          <w:color w:val="333333"/>
          <w:sz w:val="17"/>
          <w:szCs w:val="17"/>
        </w:rPr>
      </w:pPr>
      <w:r>
        <w:rPr>
          <w:rFonts w:hint="eastAsia"/>
          <w:color w:val="333333"/>
          <w:sz w:val="17"/>
          <w:szCs w:val="17"/>
        </w:rPr>
        <w:t>中国人寿保险（集团）公司党委</w:t>
      </w:r>
    </w:p>
    <w:p w:rsidR="00F0339D" w:rsidRDefault="00F0339D" w:rsidP="00F0339D">
      <w:pPr>
        <w:pStyle w:val="a5"/>
        <w:spacing w:before="0" w:beforeAutospacing="0" w:after="0" w:afterAutospacing="0" w:line="288" w:lineRule="atLeast"/>
        <w:jc w:val="right"/>
        <w:rPr>
          <w:rFonts w:hint="eastAsia"/>
          <w:color w:val="333333"/>
          <w:sz w:val="17"/>
          <w:szCs w:val="17"/>
        </w:rPr>
      </w:pPr>
      <w:r>
        <w:rPr>
          <w:rFonts w:hint="eastAsia"/>
          <w:color w:val="333333"/>
          <w:sz w:val="17"/>
          <w:szCs w:val="17"/>
        </w:rPr>
        <w:t>2011年12月5日</w:t>
      </w:r>
    </w:p>
    <w:p w:rsidR="009341D3" w:rsidRPr="00F0339D" w:rsidRDefault="009341D3"/>
    <w:sectPr w:rsidR="009341D3" w:rsidRPr="00F033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1D3" w:rsidRDefault="009341D3" w:rsidP="00F0339D">
      <w:r>
        <w:separator/>
      </w:r>
    </w:p>
  </w:endnote>
  <w:endnote w:type="continuationSeparator" w:id="1">
    <w:p w:rsidR="009341D3" w:rsidRDefault="009341D3" w:rsidP="00F033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1D3" w:rsidRDefault="009341D3" w:rsidP="00F0339D">
      <w:r>
        <w:separator/>
      </w:r>
    </w:p>
  </w:footnote>
  <w:footnote w:type="continuationSeparator" w:id="1">
    <w:p w:rsidR="009341D3" w:rsidRDefault="009341D3" w:rsidP="00F033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339D"/>
    <w:rsid w:val="009341D3"/>
    <w:rsid w:val="00F033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0339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33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339D"/>
    <w:rPr>
      <w:sz w:val="18"/>
      <w:szCs w:val="18"/>
    </w:rPr>
  </w:style>
  <w:style w:type="paragraph" w:styleId="a4">
    <w:name w:val="footer"/>
    <w:basedOn w:val="a"/>
    <w:link w:val="Char0"/>
    <w:uiPriority w:val="99"/>
    <w:semiHidden/>
    <w:unhideWhenUsed/>
    <w:rsid w:val="00F033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339D"/>
    <w:rPr>
      <w:sz w:val="18"/>
      <w:szCs w:val="18"/>
    </w:rPr>
  </w:style>
  <w:style w:type="character" w:customStyle="1" w:styleId="1Char">
    <w:name w:val="标题 1 Char"/>
    <w:basedOn w:val="a0"/>
    <w:link w:val="1"/>
    <w:uiPriority w:val="9"/>
    <w:rsid w:val="00F0339D"/>
    <w:rPr>
      <w:rFonts w:ascii="宋体" w:eastAsia="宋体" w:hAnsi="宋体" w:cs="宋体"/>
      <w:b/>
      <w:bCs/>
      <w:kern w:val="36"/>
      <w:sz w:val="48"/>
      <w:szCs w:val="48"/>
    </w:rPr>
  </w:style>
  <w:style w:type="paragraph" w:styleId="a5">
    <w:name w:val="Normal (Web)"/>
    <w:basedOn w:val="a"/>
    <w:uiPriority w:val="99"/>
    <w:semiHidden/>
    <w:unhideWhenUsed/>
    <w:rsid w:val="00F0339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91145874">
      <w:bodyDiv w:val="1"/>
      <w:marLeft w:val="0"/>
      <w:marRight w:val="0"/>
      <w:marTop w:val="0"/>
      <w:marBottom w:val="0"/>
      <w:divBdr>
        <w:top w:val="none" w:sz="0" w:space="0" w:color="auto"/>
        <w:left w:val="none" w:sz="0" w:space="0" w:color="auto"/>
        <w:bottom w:val="none" w:sz="0" w:space="0" w:color="auto"/>
        <w:right w:val="none" w:sz="0" w:space="0" w:color="auto"/>
      </w:divBdr>
    </w:div>
    <w:div w:id="1875534478">
      <w:bodyDiv w:val="1"/>
      <w:marLeft w:val="0"/>
      <w:marRight w:val="0"/>
      <w:marTop w:val="0"/>
      <w:marBottom w:val="0"/>
      <w:divBdr>
        <w:top w:val="none" w:sz="0" w:space="0" w:color="auto"/>
        <w:left w:val="none" w:sz="0" w:space="0" w:color="auto"/>
        <w:bottom w:val="none" w:sz="0" w:space="0" w:color="auto"/>
        <w:right w:val="none" w:sz="0" w:space="0" w:color="auto"/>
      </w:divBdr>
    </w:div>
    <w:div w:id="188667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崔书瑜</dc:creator>
  <cp:lastModifiedBy>崔书瑜</cp:lastModifiedBy>
  <cp:revision>2</cp:revision>
  <dcterms:created xsi:type="dcterms:W3CDTF">2015-08-03T07:40:00Z</dcterms:created>
  <dcterms:modified xsi:type="dcterms:W3CDTF">2015-08-03T07:40:00Z</dcterms:modified>
</cp:coreProperties>
</file>